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по продаже жилого помещения (квартиры) по а</w:t>
      </w:r>
      <w:bookmarkStart w:id="0" w:name="_GoBack"/>
      <w:bookmarkEnd w:id="0"/>
      <w:r w:rsidRPr="009405E5">
        <w:rPr>
          <w:rFonts w:ascii="Times New Roman" w:hAnsi="Times New Roman" w:cs="Times New Roman"/>
          <w:b/>
          <w:sz w:val="28"/>
          <w:szCs w:val="28"/>
        </w:rPr>
        <w:t xml:space="preserve">дресу: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г. Новосибирск,</w:t>
      </w:r>
      <w:r w:rsidR="00FF33E6" w:rsidRPr="009405E5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1117">
        <w:rPr>
          <w:rFonts w:ascii="Times New Roman" w:hAnsi="Times New Roman" w:cs="Times New Roman"/>
          <w:b/>
          <w:sz w:val="28"/>
          <w:szCs w:val="28"/>
        </w:rPr>
        <w:t>Кирова</w:t>
      </w:r>
      <w:r w:rsidR="00051117" w:rsidRPr="00CA437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51117">
        <w:rPr>
          <w:rFonts w:ascii="Times New Roman" w:hAnsi="Times New Roman" w:cs="Times New Roman"/>
          <w:b/>
          <w:sz w:val="28"/>
          <w:szCs w:val="28"/>
        </w:rPr>
        <w:t>44/2</w:t>
      </w:r>
      <w:r w:rsidR="00051117" w:rsidRPr="00CA4377">
        <w:rPr>
          <w:rFonts w:ascii="Times New Roman" w:hAnsi="Times New Roman" w:cs="Times New Roman"/>
          <w:b/>
          <w:sz w:val="28"/>
          <w:szCs w:val="28"/>
        </w:rPr>
        <w:t xml:space="preserve"> кв. </w:t>
      </w:r>
      <w:r w:rsidR="00051117">
        <w:rPr>
          <w:rFonts w:ascii="Times New Roman" w:hAnsi="Times New Roman" w:cs="Times New Roman"/>
          <w:b/>
          <w:sz w:val="28"/>
          <w:szCs w:val="28"/>
        </w:rPr>
        <w:t>45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8C" w:rsidRPr="009405E5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9405E5">
        <w:rPr>
          <w:sz w:val="28"/>
          <w:szCs w:val="28"/>
        </w:rPr>
        <w:t>постановлением мэрии города Новосибирска от 05.06.2015 № 3932</w:t>
      </w:r>
      <w:r w:rsidRPr="009405E5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9405E5">
        <w:rPr>
          <w:color w:val="000000"/>
          <w:sz w:val="28"/>
          <w:szCs w:val="28"/>
        </w:rPr>
        <w:t>х</w:t>
      </w:r>
      <w:r w:rsidRPr="009405E5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9405E5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9405E5">
        <w:rPr>
          <w:sz w:val="28"/>
          <w:szCs w:val="28"/>
        </w:rPr>
        <w:t xml:space="preserve">«Городское </w:t>
      </w:r>
      <w:r w:rsidR="007974AE" w:rsidRPr="009405E5">
        <w:rPr>
          <w:sz w:val="28"/>
          <w:szCs w:val="28"/>
        </w:rPr>
        <w:t>ж</w:t>
      </w:r>
      <w:r w:rsidRPr="009405E5">
        <w:rPr>
          <w:sz w:val="28"/>
          <w:szCs w:val="28"/>
        </w:rPr>
        <w:t xml:space="preserve">илищное </w:t>
      </w:r>
      <w:r w:rsidR="007974AE" w:rsidRPr="009405E5">
        <w:rPr>
          <w:sz w:val="28"/>
          <w:szCs w:val="28"/>
        </w:rPr>
        <w:t>а</w:t>
      </w:r>
      <w:r w:rsidRPr="009405E5">
        <w:rPr>
          <w:sz w:val="28"/>
          <w:szCs w:val="28"/>
        </w:rPr>
        <w:t>гентство»</w:t>
      </w:r>
      <w:r w:rsidR="007974AE" w:rsidRPr="009405E5">
        <w:rPr>
          <w:sz w:val="28"/>
          <w:szCs w:val="28"/>
        </w:rPr>
        <w:t xml:space="preserve"> (МКУ </w:t>
      </w:r>
      <w:r w:rsidR="009405E5">
        <w:rPr>
          <w:sz w:val="28"/>
          <w:szCs w:val="28"/>
        </w:rPr>
        <w:t>«</w:t>
      </w:r>
      <w:r w:rsidR="007974AE" w:rsidRPr="009405E5">
        <w:rPr>
          <w:sz w:val="28"/>
          <w:szCs w:val="28"/>
        </w:rPr>
        <w:t>Городское Ж</w:t>
      </w:r>
      <w:r w:rsidR="007974AE" w:rsidRPr="009405E5">
        <w:rPr>
          <w:sz w:val="28"/>
          <w:szCs w:val="28"/>
        </w:rPr>
        <w:t>и</w:t>
      </w:r>
      <w:r w:rsidR="007974AE" w:rsidRPr="009405E5">
        <w:rPr>
          <w:sz w:val="28"/>
          <w:szCs w:val="28"/>
        </w:rPr>
        <w:t>лищное Агентство»</w:t>
      </w:r>
      <w:r w:rsidR="003C6722" w:rsidRPr="009405E5">
        <w:rPr>
          <w:sz w:val="28"/>
          <w:szCs w:val="28"/>
        </w:rPr>
        <w:t xml:space="preserve">), </w:t>
      </w:r>
      <w:r w:rsidR="007974AE" w:rsidRPr="009405E5">
        <w:rPr>
          <w:sz w:val="28"/>
          <w:szCs w:val="28"/>
        </w:rPr>
        <w:t>место нахождение и почтовый адрес:</w:t>
      </w:r>
      <w:r w:rsidRPr="009405E5">
        <w:rPr>
          <w:sz w:val="28"/>
          <w:szCs w:val="28"/>
        </w:rPr>
        <w:t xml:space="preserve"> 630099, г. Новос</w:t>
      </w:r>
      <w:r w:rsidRPr="009405E5">
        <w:rPr>
          <w:sz w:val="28"/>
          <w:szCs w:val="28"/>
        </w:rPr>
        <w:t>и</w:t>
      </w:r>
      <w:r w:rsidRPr="009405E5">
        <w:rPr>
          <w:sz w:val="28"/>
          <w:szCs w:val="28"/>
        </w:rPr>
        <w:t>бирск, ул. Трудовая, 1, эл</w:t>
      </w:r>
      <w:r w:rsidR="007974AE" w:rsidRPr="009405E5">
        <w:rPr>
          <w:sz w:val="28"/>
          <w:szCs w:val="28"/>
        </w:rPr>
        <w:t>ектронная</w:t>
      </w:r>
      <w:r w:rsidRPr="009405E5">
        <w:rPr>
          <w:sz w:val="28"/>
          <w:szCs w:val="28"/>
        </w:rPr>
        <w:t xml:space="preserve"> почта </w:t>
      </w:r>
      <w:hyperlink r:id="rId5" w:history="1">
        <w:r w:rsidRPr="009405E5">
          <w:rPr>
            <w:rStyle w:val="a3"/>
            <w:sz w:val="28"/>
            <w:szCs w:val="28"/>
            <w:lang w:val="en-US"/>
          </w:rPr>
          <w:t>gzha</w:t>
        </w:r>
        <w:r w:rsidRPr="009405E5">
          <w:rPr>
            <w:rStyle w:val="a3"/>
            <w:sz w:val="28"/>
            <w:szCs w:val="28"/>
          </w:rPr>
          <w:t>@</w:t>
        </w:r>
        <w:r w:rsidRPr="009405E5">
          <w:rPr>
            <w:rStyle w:val="a3"/>
            <w:sz w:val="28"/>
            <w:szCs w:val="28"/>
            <w:lang w:val="en-US"/>
          </w:rPr>
          <w:t>ngs</w:t>
        </w:r>
        <w:r w:rsidRPr="009405E5">
          <w:rPr>
            <w:rStyle w:val="a3"/>
            <w:sz w:val="28"/>
            <w:szCs w:val="28"/>
          </w:rPr>
          <w:t>.</w:t>
        </w:r>
        <w:r w:rsidRPr="009405E5">
          <w:rPr>
            <w:rStyle w:val="a3"/>
            <w:sz w:val="28"/>
            <w:szCs w:val="28"/>
            <w:lang w:val="en-US"/>
          </w:rPr>
          <w:t>ru</w:t>
        </w:r>
      </w:hyperlink>
      <w:r w:rsidRPr="009405E5">
        <w:rPr>
          <w:sz w:val="28"/>
          <w:szCs w:val="28"/>
        </w:rPr>
        <w:t xml:space="preserve">, тел.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 xml:space="preserve">(383)2224140, факс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>(383)2224140</w:t>
      </w:r>
      <w:r w:rsidR="00506E3F" w:rsidRPr="009405E5">
        <w:rPr>
          <w:sz w:val="28"/>
          <w:szCs w:val="28"/>
        </w:rPr>
        <w:t>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1.3</w:t>
      </w:r>
      <w:r w:rsidR="000F6728" w:rsidRPr="009405E5">
        <w:rPr>
          <w:color w:val="000000"/>
          <w:sz w:val="28"/>
          <w:szCs w:val="28"/>
        </w:rPr>
        <w:t xml:space="preserve">. Организатор аукциона проводит </w:t>
      </w:r>
      <w:r w:rsidRPr="009405E5">
        <w:rPr>
          <w:color w:val="000000"/>
          <w:sz w:val="28"/>
          <w:szCs w:val="28"/>
        </w:rPr>
        <w:t>аукцион</w:t>
      </w:r>
      <w:r w:rsidR="000F6728" w:rsidRPr="009405E5">
        <w:rPr>
          <w:color w:val="000000"/>
          <w:sz w:val="28"/>
          <w:szCs w:val="28"/>
        </w:rPr>
        <w:t xml:space="preserve"> в соответствии </w:t>
      </w:r>
      <w:r w:rsidRPr="009405E5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9405E5">
        <w:rPr>
          <w:sz w:val="28"/>
          <w:szCs w:val="28"/>
        </w:rPr>
        <w:t xml:space="preserve"> Торги пров</w:t>
      </w:r>
      <w:r w:rsidR="004B481C" w:rsidRPr="009405E5">
        <w:rPr>
          <w:sz w:val="28"/>
          <w:szCs w:val="28"/>
        </w:rPr>
        <w:t>о</w:t>
      </w:r>
      <w:r w:rsidR="004B481C" w:rsidRPr="009405E5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1.4. Условия, содержащиеся в извещении о проведении аукциона,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9405E5">
        <w:rPr>
          <w:color w:val="000000"/>
          <w:sz w:val="28"/>
          <w:szCs w:val="28"/>
        </w:rPr>
        <w:t xml:space="preserve"> купли-продажи квартиры</w:t>
      </w:r>
      <w:r w:rsidRPr="009405E5">
        <w:rPr>
          <w:color w:val="000000"/>
          <w:sz w:val="28"/>
          <w:szCs w:val="28"/>
        </w:rPr>
        <w:t xml:space="preserve"> и</w:t>
      </w:r>
      <w:r w:rsidRPr="009405E5">
        <w:rPr>
          <w:color w:val="000000"/>
          <w:sz w:val="28"/>
          <w:szCs w:val="28"/>
        </w:rPr>
        <w:t>з</w:t>
      </w:r>
      <w:r w:rsidRPr="009405E5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1.6. </w:t>
      </w:r>
      <w:r w:rsidR="004768E2" w:rsidRPr="009405E5">
        <w:rPr>
          <w:color w:val="000000"/>
          <w:sz w:val="28"/>
          <w:szCs w:val="28"/>
        </w:rPr>
        <w:t>Информация</w:t>
      </w:r>
      <w:r w:rsidRPr="009405E5">
        <w:rPr>
          <w:color w:val="000000"/>
          <w:sz w:val="28"/>
          <w:szCs w:val="28"/>
        </w:rPr>
        <w:t xml:space="preserve"> о проведении аукциона </w:t>
      </w:r>
      <w:r w:rsidR="004768E2" w:rsidRPr="009405E5">
        <w:rPr>
          <w:color w:val="000000"/>
          <w:sz w:val="28"/>
          <w:szCs w:val="28"/>
        </w:rPr>
        <w:t>размещается</w:t>
      </w:r>
      <w:r w:rsidRPr="009405E5">
        <w:rPr>
          <w:color w:val="000000"/>
          <w:sz w:val="28"/>
          <w:szCs w:val="28"/>
        </w:rPr>
        <w:t xml:space="preserve"> на официальном са</w:t>
      </w:r>
      <w:r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те </w:t>
      </w:r>
      <w:r w:rsidR="004768E2" w:rsidRPr="009405E5">
        <w:rPr>
          <w:color w:val="000000"/>
          <w:sz w:val="28"/>
          <w:szCs w:val="28"/>
        </w:rPr>
        <w:t xml:space="preserve">города Новосибирска </w:t>
      </w:r>
      <w:hyperlink r:id="rId6" w:history="1">
        <w:r w:rsidR="004768E2" w:rsidRPr="009405E5">
          <w:rPr>
            <w:rStyle w:val="a3"/>
            <w:sz w:val="28"/>
            <w:szCs w:val="28"/>
            <w:lang w:val="en-US"/>
          </w:rPr>
          <w:t>www</w:t>
        </w:r>
        <w:r w:rsidR="004768E2" w:rsidRPr="009405E5">
          <w:rPr>
            <w:rStyle w:val="a3"/>
            <w:sz w:val="28"/>
            <w:szCs w:val="28"/>
          </w:rPr>
          <w:t>.novo-sibirsk.ru</w:t>
        </w:r>
      </w:hyperlink>
      <w:r w:rsidR="004768E2" w:rsidRPr="009405E5">
        <w:rPr>
          <w:color w:val="000000"/>
          <w:sz w:val="28"/>
          <w:szCs w:val="28"/>
        </w:rPr>
        <w:t xml:space="preserve"> </w:t>
      </w:r>
      <w:r w:rsidR="002C276A" w:rsidRPr="009405E5">
        <w:rPr>
          <w:sz w:val="28"/>
          <w:szCs w:val="28"/>
        </w:rPr>
        <w:t>(далее - официальный сайт) в и</w:t>
      </w:r>
      <w:r w:rsidR="002C276A" w:rsidRPr="009405E5">
        <w:rPr>
          <w:sz w:val="28"/>
          <w:szCs w:val="28"/>
        </w:rPr>
        <w:t>н</w:t>
      </w:r>
      <w:r w:rsidR="002C276A" w:rsidRPr="009405E5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9405E5">
        <w:rPr>
          <w:sz w:val="28"/>
          <w:szCs w:val="28"/>
        </w:rPr>
        <w:t>а</w:t>
      </w:r>
      <w:r w:rsidR="002C276A" w:rsidRPr="009405E5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9405E5">
        <w:rPr>
          <w:sz w:val="28"/>
          <w:szCs w:val="28"/>
        </w:rPr>
        <w:t>в</w:t>
      </w:r>
      <w:r w:rsidR="002C276A" w:rsidRPr="009405E5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9405E5">
        <w:rPr>
          <w:color w:val="000000"/>
          <w:sz w:val="28"/>
          <w:szCs w:val="28"/>
        </w:rPr>
        <w:t>5 (</w:t>
      </w:r>
      <w:r w:rsidRPr="009405E5">
        <w:rPr>
          <w:color w:val="000000"/>
          <w:sz w:val="28"/>
          <w:szCs w:val="28"/>
        </w:rPr>
        <w:t>пять</w:t>
      </w:r>
      <w:r w:rsidR="009F36D9" w:rsidRPr="009405E5">
        <w:rPr>
          <w:color w:val="000000"/>
          <w:sz w:val="28"/>
          <w:szCs w:val="28"/>
        </w:rPr>
        <w:t>)</w:t>
      </w:r>
      <w:r w:rsidRPr="009405E5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9405E5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6E3F" w:rsidRPr="009405E5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9405E5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общая площадь </w:t>
      </w:r>
      <w:r w:rsidR="00051117">
        <w:rPr>
          <w:rFonts w:ascii="Times New Roman" w:hAnsi="Times New Roman" w:cs="Times New Roman"/>
          <w:sz w:val="28"/>
          <w:szCs w:val="28"/>
        </w:rPr>
        <w:t>158,4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кв. м, этаж </w:t>
      </w:r>
      <w:r w:rsidR="00051117">
        <w:rPr>
          <w:rFonts w:ascii="Times New Roman" w:hAnsi="Times New Roman" w:cs="Times New Roman"/>
          <w:sz w:val="28"/>
          <w:szCs w:val="28"/>
        </w:rPr>
        <w:t>3-4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, квартира без отделки, адрес: Российская Федерация, Новосибирская область, </w:t>
      </w:r>
      <w:r w:rsidR="00A12B8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0453FC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A12B81">
        <w:rPr>
          <w:rFonts w:ascii="Times New Roman" w:hAnsi="Times New Roman" w:cs="Times New Roman"/>
          <w:sz w:val="28"/>
          <w:szCs w:val="28"/>
        </w:rPr>
        <w:t xml:space="preserve"> 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Новосибирск, ул. </w:t>
      </w:r>
      <w:r w:rsidR="00051117" w:rsidRPr="00051117">
        <w:rPr>
          <w:rFonts w:ascii="Times New Roman" w:hAnsi="Times New Roman" w:cs="Times New Roman"/>
          <w:sz w:val="28"/>
          <w:szCs w:val="28"/>
        </w:rPr>
        <w:t>Кирова, 44/2 кв. 45</w:t>
      </w:r>
      <w:r w:rsidR="009405E5">
        <w:rPr>
          <w:rFonts w:ascii="Times New Roman" w:hAnsi="Times New Roman" w:cs="Times New Roman"/>
          <w:sz w:val="28"/>
          <w:szCs w:val="28"/>
        </w:rPr>
        <w:t>, к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адастровый номер </w:t>
      </w:r>
      <w:r w:rsidR="00B851D2" w:rsidRPr="00CA4377">
        <w:rPr>
          <w:rFonts w:ascii="Times New Roman" w:hAnsi="Times New Roman" w:cs="Times New Roman"/>
          <w:sz w:val="28"/>
          <w:szCs w:val="28"/>
        </w:rPr>
        <w:t>54:35:074</w:t>
      </w:r>
      <w:r w:rsidR="00B851D2">
        <w:rPr>
          <w:rFonts w:ascii="Times New Roman" w:hAnsi="Times New Roman" w:cs="Times New Roman"/>
          <w:sz w:val="28"/>
          <w:szCs w:val="28"/>
        </w:rPr>
        <w:t>675</w:t>
      </w:r>
      <w:r w:rsidR="00B851D2" w:rsidRPr="00CA4377">
        <w:rPr>
          <w:rFonts w:ascii="Times New Roman" w:hAnsi="Times New Roman" w:cs="Times New Roman"/>
          <w:sz w:val="28"/>
          <w:szCs w:val="28"/>
        </w:rPr>
        <w:t>:</w:t>
      </w:r>
      <w:r w:rsidR="00B851D2">
        <w:rPr>
          <w:rFonts w:ascii="Times New Roman" w:hAnsi="Times New Roman" w:cs="Times New Roman"/>
          <w:sz w:val="28"/>
          <w:szCs w:val="28"/>
        </w:rPr>
        <w:t>22</w:t>
      </w:r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506E3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кие-либо обременения на квартиру отсутствуют.</w:t>
      </w:r>
    </w:p>
    <w:p w:rsidR="00E2648B" w:rsidRPr="009405E5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9405E5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9405E5">
        <w:rPr>
          <w:rFonts w:ascii="Times New Roman" w:hAnsi="Times New Roman" w:cs="Times New Roman"/>
          <w:sz w:val="28"/>
          <w:szCs w:val="28"/>
        </w:rPr>
        <w:t>о</w:t>
      </w:r>
      <w:r w:rsidR="00E2648B" w:rsidRPr="009405E5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2B5876" w:rsidRPr="009405E5">
        <w:rPr>
          <w:rFonts w:ascii="Times New Roman" w:hAnsi="Times New Roman" w:cs="Times New Roman"/>
          <w:sz w:val="28"/>
          <w:szCs w:val="28"/>
        </w:rPr>
        <w:t>26.05.</w:t>
      </w:r>
      <w:r w:rsidR="00E2648B" w:rsidRPr="009405E5">
        <w:rPr>
          <w:rFonts w:ascii="Times New Roman" w:hAnsi="Times New Roman" w:cs="Times New Roman"/>
          <w:sz w:val="28"/>
          <w:szCs w:val="28"/>
        </w:rPr>
        <w:t xml:space="preserve">2021 № </w:t>
      </w:r>
      <w:r w:rsidR="002B5876" w:rsidRPr="009405E5">
        <w:rPr>
          <w:rFonts w:ascii="Times New Roman" w:hAnsi="Times New Roman" w:cs="Times New Roman"/>
          <w:sz w:val="28"/>
          <w:szCs w:val="28"/>
        </w:rPr>
        <w:t>1696</w:t>
      </w:r>
      <w:r w:rsidR="00E2648B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2.3.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Начальная цена квартиры – </w:t>
      </w:r>
      <w:r w:rsidR="001B28D5">
        <w:rPr>
          <w:rFonts w:ascii="Times New Roman" w:hAnsi="Times New Roman" w:cs="Times New Roman"/>
          <w:sz w:val="28"/>
          <w:szCs w:val="28"/>
        </w:rPr>
        <w:t>14 747 000</w:t>
      </w:r>
      <w:r w:rsidR="001B28D5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1B28D5">
        <w:rPr>
          <w:rFonts w:ascii="Times New Roman" w:hAnsi="Times New Roman" w:cs="Times New Roman"/>
          <w:sz w:val="28"/>
          <w:szCs w:val="28"/>
        </w:rPr>
        <w:t>четырнадцать</w:t>
      </w:r>
      <w:r w:rsidR="001B28D5" w:rsidRPr="00CA4377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1B28D5">
        <w:rPr>
          <w:rFonts w:ascii="Times New Roman" w:hAnsi="Times New Roman" w:cs="Times New Roman"/>
          <w:sz w:val="28"/>
          <w:szCs w:val="28"/>
        </w:rPr>
        <w:t>сем</w:t>
      </w:r>
      <w:r w:rsidR="001B28D5">
        <w:rPr>
          <w:rFonts w:ascii="Times New Roman" w:hAnsi="Times New Roman" w:cs="Times New Roman"/>
          <w:sz w:val="28"/>
          <w:szCs w:val="28"/>
        </w:rPr>
        <w:t>ь</w:t>
      </w:r>
      <w:r w:rsidR="001B28D5">
        <w:rPr>
          <w:rFonts w:ascii="Times New Roman" w:hAnsi="Times New Roman" w:cs="Times New Roman"/>
          <w:sz w:val="28"/>
          <w:szCs w:val="28"/>
        </w:rPr>
        <w:t>сот сорок семь тысяч</w:t>
      </w:r>
      <w:r w:rsidR="001B28D5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2.4.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CB3280" w:rsidRPr="009405E5">
        <w:rPr>
          <w:rFonts w:ascii="Times New Roman" w:hAnsi="Times New Roman" w:cs="Times New Roman"/>
          <w:sz w:val="28"/>
          <w:szCs w:val="28"/>
        </w:rPr>
        <w:t>–</w:t>
      </w:r>
      <w:r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1B28D5">
        <w:rPr>
          <w:rFonts w:ascii="Times New Roman" w:hAnsi="Times New Roman" w:cs="Times New Roman"/>
          <w:sz w:val="28"/>
          <w:szCs w:val="28"/>
        </w:rPr>
        <w:t>737 350</w:t>
      </w:r>
      <w:r w:rsidR="001B28D5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1B28D5">
        <w:rPr>
          <w:rFonts w:ascii="Times New Roman" w:hAnsi="Times New Roman" w:cs="Times New Roman"/>
          <w:sz w:val="28"/>
          <w:szCs w:val="28"/>
        </w:rPr>
        <w:t>семьсот тридцать семь тысяч триста пятьд</w:t>
      </w:r>
      <w:r w:rsidR="001B28D5">
        <w:rPr>
          <w:rFonts w:ascii="Times New Roman" w:hAnsi="Times New Roman" w:cs="Times New Roman"/>
          <w:sz w:val="28"/>
          <w:szCs w:val="28"/>
        </w:rPr>
        <w:t>е</w:t>
      </w:r>
      <w:r w:rsidR="001B28D5">
        <w:rPr>
          <w:rFonts w:ascii="Times New Roman" w:hAnsi="Times New Roman" w:cs="Times New Roman"/>
          <w:sz w:val="28"/>
          <w:szCs w:val="28"/>
        </w:rPr>
        <w:t>сят) рублей 00 копеек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Размер задатка – </w:t>
      </w:r>
      <w:r w:rsidR="001B28D5" w:rsidRPr="00CA4377">
        <w:rPr>
          <w:rFonts w:ascii="Times New Roman" w:hAnsi="Times New Roman" w:cs="Times New Roman"/>
          <w:sz w:val="28"/>
          <w:szCs w:val="28"/>
        </w:rPr>
        <w:t>1</w:t>
      </w:r>
      <w:r w:rsidR="001B28D5">
        <w:rPr>
          <w:rFonts w:ascii="Times New Roman" w:hAnsi="Times New Roman" w:cs="Times New Roman"/>
          <w:sz w:val="28"/>
          <w:szCs w:val="28"/>
        </w:rPr>
        <w:t xml:space="preserve"> 474 700</w:t>
      </w:r>
      <w:r w:rsidR="001B28D5" w:rsidRPr="00CA4377">
        <w:rPr>
          <w:rFonts w:ascii="Times New Roman" w:hAnsi="Times New Roman" w:cs="Times New Roman"/>
          <w:sz w:val="28"/>
          <w:szCs w:val="28"/>
        </w:rPr>
        <w:t xml:space="preserve"> (один миллион </w:t>
      </w:r>
      <w:r w:rsidR="001B28D5">
        <w:rPr>
          <w:rFonts w:ascii="Times New Roman" w:hAnsi="Times New Roman" w:cs="Times New Roman"/>
          <w:sz w:val="28"/>
          <w:szCs w:val="28"/>
        </w:rPr>
        <w:t>четыреста семьдесят четыре тысячи семьсот</w:t>
      </w:r>
      <w:r w:rsidR="001B28D5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Pr="009405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69367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без взимания платы.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9405E5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3.1. Оплата приобретаемо</w:t>
      </w:r>
      <w:r w:rsidR="009638A8"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 на аукционе </w:t>
      </w:r>
      <w:r w:rsidR="009638A8" w:rsidRPr="009405E5">
        <w:rPr>
          <w:color w:val="000000"/>
          <w:sz w:val="28"/>
          <w:szCs w:val="28"/>
        </w:rPr>
        <w:t>квартиры</w:t>
      </w:r>
      <w:r w:rsidRPr="009405E5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9405E5">
        <w:rPr>
          <w:color w:val="000000"/>
          <w:sz w:val="28"/>
          <w:szCs w:val="28"/>
        </w:rPr>
        <w:t xml:space="preserve">квартиры </w:t>
      </w:r>
      <w:r w:rsidRPr="009405E5">
        <w:rPr>
          <w:color w:val="000000"/>
          <w:sz w:val="28"/>
          <w:szCs w:val="28"/>
        </w:rPr>
        <w:t xml:space="preserve">(Приложение </w:t>
      </w:r>
      <w:r w:rsidR="009405E5">
        <w:rPr>
          <w:color w:val="000000"/>
          <w:sz w:val="28"/>
          <w:szCs w:val="28"/>
        </w:rPr>
        <w:t xml:space="preserve">№ </w:t>
      </w:r>
      <w:r w:rsidR="00E32961" w:rsidRPr="009405E5">
        <w:rPr>
          <w:color w:val="000000"/>
          <w:sz w:val="28"/>
          <w:szCs w:val="28"/>
        </w:rPr>
        <w:t>5</w:t>
      </w:r>
      <w:r w:rsidRPr="009405E5">
        <w:rPr>
          <w:color w:val="000000"/>
          <w:sz w:val="28"/>
          <w:szCs w:val="28"/>
        </w:rPr>
        <w:t>).</w:t>
      </w:r>
    </w:p>
    <w:p w:rsidR="00CD108C" w:rsidRPr="009405E5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9405E5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405E5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9405E5">
        <w:rPr>
          <w:rFonts w:ascii="Times New Roman" w:hAnsi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9405E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405E5">
        <w:rPr>
          <w:rFonts w:ascii="Times New Roman" w:hAnsi="Times New Roman"/>
          <w:bCs/>
          <w:sz w:val="28"/>
          <w:szCs w:val="28"/>
        </w:rPr>
        <w:t xml:space="preserve">. № 242 с </w:t>
      </w:r>
      <w:r w:rsidR="001B28D5">
        <w:rPr>
          <w:rFonts w:ascii="Times New Roman" w:hAnsi="Times New Roman" w:cs="Times New Roman"/>
          <w:bCs/>
          <w:sz w:val="28"/>
          <w:szCs w:val="28"/>
        </w:rPr>
        <w:t>02</w:t>
      </w:r>
      <w:r w:rsidR="001B28D5" w:rsidRPr="00A31B0D">
        <w:rPr>
          <w:rFonts w:ascii="Times New Roman" w:hAnsi="Times New Roman" w:cs="Times New Roman"/>
          <w:bCs/>
          <w:sz w:val="28"/>
          <w:szCs w:val="28"/>
        </w:rPr>
        <w:t>.0</w:t>
      </w:r>
      <w:r w:rsidR="001B28D5">
        <w:rPr>
          <w:rFonts w:ascii="Times New Roman" w:hAnsi="Times New Roman" w:cs="Times New Roman"/>
          <w:bCs/>
          <w:sz w:val="28"/>
          <w:szCs w:val="28"/>
        </w:rPr>
        <w:t>6</w:t>
      </w:r>
      <w:r w:rsidR="001B28D5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1B28D5">
        <w:rPr>
          <w:rFonts w:ascii="Times New Roman" w:hAnsi="Times New Roman" w:cs="Times New Roman"/>
          <w:bCs/>
          <w:sz w:val="28"/>
          <w:szCs w:val="28"/>
        </w:rPr>
        <w:t>2</w:t>
      </w:r>
      <w:r w:rsidR="001B28D5" w:rsidRPr="00A31B0D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1B28D5">
        <w:rPr>
          <w:rFonts w:ascii="Times New Roman" w:hAnsi="Times New Roman" w:cs="Times New Roman"/>
          <w:bCs/>
          <w:sz w:val="28"/>
          <w:szCs w:val="28"/>
        </w:rPr>
        <w:t>27</w:t>
      </w:r>
      <w:r w:rsidR="001B28D5" w:rsidRPr="00A31B0D">
        <w:rPr>
          <w:rFonts w:ascii="Times New Roman" w:hAnsi="Times New Roman" w:cs="Times New Roman"/>
          <w:bCs/>
          <w:sz w:val="28"/>
          <w:szCs w:val="28"/>
        </w:rPr>
        <w:t>.0</w:t>
      </w:r>
      <w:r w:rsidR="001B28D5">
        <w:rPr>
          <w:rFonts w:ascii="Times New Roman" w:hAnsi="Times New Roman" w:cs="Times New Roman"/>
          <w:bCs/>
          <w:sz w:val="28"/>
          <w:szCs w:val="28"/>
        </w:rPr>
        <w:t>6</w:t>
      </w:r>
      <w:r w:rsidR="001B28D5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1B28D5">
        <w:rPr>
          <w:rFonts w:ascii="Times New Roman" w:hAnsi="Times New Roman" w:cs="Times New Roman"/>
          <w:bCs/>
          <w:sz w:val="28"/>
          <w:szCs w:val="28"/>
        </w:rPr>
        <w:t>2</w:t>
      </w:r>
      <w:r w:rsidR="003468DE" w:rsidRPr="00A31B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05E5">
        <w:rPr>
          <w:rFonts w:ascii="Times New Roman" w:hAnsi="Times New Roman"/>
          <w:bCs/>
          <w:sz w:val="28"/>
          <w:szCs w:val="28"/>
        </w:rPr>
        <w:t xml:space="preserve"> включительно ежедневно (за исключением </w:t>
      </w:r>
      <w:r w:rsidR="00E262BA">
        <w:rPr>
          <w:rFonts w:ascii="Times New Roman" w:hAnsi="Times New Roman"/>
          <w:bCs/>
          <w:sz w:val="28"/>
          <w:szCs w:val="28"/>
        </w:rPr>
        <w:t>не</w:t>
      </w:r>
      <w:r w:rsidRPr="009405E5">
        <w:rPr>
          <w:rFonts w:ascii="Times New Roman" w:hAnsi="Times New Roman"/>
          <w:bCs/>
          <w:sz w:val="28"/>
          <w:szCs w:val="28"/>
        </w:rPr>
        <w:t xml:space="preserve">рабочих и праздничных дней) </w:t>
      </w:r>
      <w:r w:rsidR="009638A8" w:rsidRPr="009405E5">
        <w:rPr>
          <w:rFonts w:ascii="Times New Roman" w:hAnsi="Times New Roman"/>
          <w:bCs/>
          <w:sz w:val="28"/>
          <w:szCs w:val="28"/>
        </w:rPr>
        <w:t xml:space="preserve">с </w:t>
      </w:r>
      <w:r w:rsidRPr="009405E5">
        <w:rPr>
          <w:rFonts w:ascii="Times New Roman" w:hAnsi="Times New Roman"/>
          <w:bCs/>
          <w:sz w:val="28"/>
          <w:szCs w:val="28"/>
        </w:rPr>
        <w:t>09.30 до 12.30, с 14.30 до 16.30 по новосибирскому врем</w:t>
      </w:r>
      <w:r w:rsidRPr="009405E5">
        <w:rPr>
          <w:rFonts w:ascii="Times New Roman" w:hAnsi="Times New Roman"/>
          <w:bCs/>
          <w:sz w:val="28"/>
          <w:szCs w:val="28"/>
        </w:rPr>
        <w:t>е</w:t>
      </w:r>
      <w:r w:rsidRPr="009405E5">
        <w:rPr>
          <w:rFonts w:ascii="Times New Roman" w:hAnsi="Times New Roman"/>
          <w:bCs/>
          <w:sz w:val="28"/>
          <w:szCs w:val="28"/>
        </w:rPr>
        <w:t xml:space="preserve">ни. </w:t>
      </w:r>
    </w:p>
    <w:p w:rsidR="00B156EB" w:rsidRPr="009405E5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9405E5">
        <w:rPr>
          <w:rFonts w:ascii="Times New Roman" w:hAnsi="Times New Roman" w:cs="Times New Roman"/>
          <w:sz w:val="28"/>
          <w:szCs w:val="28"/>
        </w:rPr>
        <w:t>«</w:t>
      </w:r>
      <w:r w:rsidR="00391F09" w:rsidRPr="009405E5">
        <w:rPr>
          <w:rFonts w:ascii="Times New Roman" w:hAnsi="Times New Roman" w:cs="Times New Roman"/>
          <w:sz w:val="28"/>
          <w:szCs w:val="28"/>
        </w:rPr>
        <w:t>Горо</w:t>
      </w:r>
      <w:r w:rsidR="00391F09" w:rsidRPr="009405E5">
        <w:rPr>
          <w:rFonts w:ascii="Times New Roman" w:hAnsi="Times New Roman" w:cs="Times New Roman"/>
          <w:sz w:val="28"/>
          <w:szCs w:val="28"/>
        </w:rPr>
        <w:t>д</w:t>
      </w:r>
      <w:r w:rsidR="00391F09" w:rsidRPr="009405E5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9405E5">
        <w:rPr>
          <w:rFonts w:ascii="Times New Roman" w:hAnsi="Times New Roman" w:cs="Times New Roman"/>
          <w:sz w:val="28"/>
          <w:szCs w:val="28"/>
        </w:rPr>
        <w:t>»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9405E5">
        <w:rPr>
          <w:rFonts w:ascii="Times New Roman" w:hAnsi="Times New Roman" w:cs="Times New Roman"/>
          <w:sz w:val="28"/>
          <w:szCs w:val="28"/>
        </w:rPr>
        <w:t>ем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9405E5">
        <w:rPr>
          <w:rFonts w:ascii="Times New Roman" w:hAnsi="Times New Roman" w:cs="Times New Roman"/>
          <w:sz w:val="28"/>
          <w:szCs w:val="28"/>
        </w:rPr>
        <w:t>5 (</w:t>
      </w:r>
      <w:r w:rsidR="00391F09" w:rsidRPr="009405E5">
        <w:rPr>
          <w:rFonts w:ascii="Times New Roman" w:hAnsi="Times New Roman" w:cs="Times New Roman"/>
          <w:sz w:val="28"/>
          <w:szCs w:val="28"/>
        </w:rPr>
        <w:t>пяти</w:t>
      </w:r>
      <w:r w:rsidR="009638A8" w:rsidRPr="009405E5">
        <w:rPr>
          <w:rFonts w:ascii="Times New Roman" w:hAnsi="Times New Roman" w:cs="Times New Roman"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поступления уведомления об отзыве заявки на участие в аукционе</w:t>
      </w:r>
      <w:r w:rsidR="000E685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9405E5">
        <w:rPr>
          <w:rFonts w:ascii="Times New Roman" w:hAnsi="Times New Roman"/>
          <w:bCs/>
          <w:sz w:val="28"/>
          <w:szCs w:val="28"/>
        </w:rPr>
        <w:t>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 xml:space="preserve">риложение № 3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>риложение № 4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="000E685F" w:rsidRPr="009405E5">
        <w:rPr>
          <w:rFonts w:ascii="Times New Roman" w:hAnsi="Times New Roman"/>
          <w:bCs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>.</w:t>
      </w:r>
    </w:p>
    <w:p w:rsidR="00814699" w:rsidRPr="009405E5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9405E5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9405E5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hAnsi="Times New Roman"/>
          <w:bCs/>
          <w:sz w:val="28"/>
          <w:szCs w:val="28"/>
        </w:rPr>
        <w:t>5.1. Заявка на участие в аукционе установленной формы 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1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2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Pr="009405E5">
        <w:rPr>
          <w:rFonts w:ascii="Times New Roman" w:hAnsi="Times New Roman"/>
          <w:bCs/>
          <w:sz w:val="28"/>
          <w:szCs w:val="28"/>
        </w:rPr>
        <w:t>) предоставл</w:t>
      </w:r>
      <w:r w:rsidRPr="009405E5">
        <w:rPr>
          <w:rFonts w:ascii="Times New Roman" w:hAnsi="Times New Roman"/>
          <w:bCs/>
          <w:sz w:val="28"/>
          <w:szCs w:val="28"/>
        </w:rPr>
        <w:t>я</w:t>
      </w:r>
      <w:r w:rsidRPr="009405E5">
        <w:rPr>
          <w:rFonts w:ascii="Times New Roman" w:hAnsi="Times New Roman"/>
          <w:bCs/>
          <w:sz w:val="28"/>
          <w:szCs w:val="28"/>
        </w:rPr>
        <w:t>ется в 2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(двух)</w:t>
      </w:r>
      <w:r w:rsidRPr="009405E5">
        <w:rPr>
          <w:rFonts w:ascii="Times New Roman" w:hAnsi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5.2.1.</w:t>
      </w:r>
      <w:r w:rsidR="00214D20">
        <w:rPr>
          <w:rFonts w:ascii="Times New Roman" w:hAnsi="Times New Roman" w:cs="Times New Roman"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</w:t>
      </w:r>
      <w:r w:rsidR="00072913" w:rsidRPr="009405E5">
        <w:rPr>
          <w:rFonts w:ascii="Times New Roman" w:hAnsi="Times New Roman" w:cs="Times New Roman"/>
          <w:sz w:val="28"/>
          <w:szCs w:val="28"/>
        </w:rPr>
        <w:t>актного телефона.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5.2.2. 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выписку из единого государственного реестра индивидуальных предпринимат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lastRenderedPageBreak/>
        <w:t>лей или нотариально заверенную копию такой выписки (для индивидуальных предпринимателей), копии документов, удостоверяющих лич</w:t>
      </w:r>
      <w:r w:rsidR="00072913" w:rsidRPr="009405E5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9405E5">
        <w:rPr>
          <w:rFonts w:ascii="Times New Roman" w:hAnsi="Times New Roman" w:cs="Times New Roman"/>
          <w:sz w:val="28"/>
          <w:szCs w:val="28"/>
        </w:rPr>
        <w:t>и</w:t>
      </w:r>
      <w:r w:rsidR="00072913" w:rsidRPr="009405E5">
        <w:rPr>
          <w:rFonts w:ascii="Times New Roman" w:hAnsi="Times New Roman" w:cs="Times New Roman"/>
          <w:sz w:val="28"/>
          <w:szCs w:val="28"/>
        </w:rPr>
        <w:t>зических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5.2.3. Документ, подтверждающий полномочия лица на осуществление де</w:t>
      </w:r>
      <w:r w:rsidRPr="009405E5">
        <w:rPr>
          <w:rFonts w:ascii="Times New Roman" w:hAnsi="Times New Roman" w:cs="Times New Roman"/>
          <w:sz w:val="28"/>
          <w:szCs w:val="28"/>
        </w:rPr>
        <w:t>й</w:t>
      </w:r>
      <w:r w:rsidRPr="009405E5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9405E5">
        <w:rPr>
          <w:rFonts w:ascii="Times New Roman" w:hAnsi="Times New Roman" w:cs="Times New Roman"/>
          <w:sz w:val="28"/>
          <w:szCs w:val="28"/>
        </w:rPr>
        <w:t>т</w:t>
      </w:r>
      <w:r w:rsidRPr="009405E5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9405E5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9405E5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9405E5">
        <w:rPr>
          <w:rFonts w:ascii="Times New Roman" w:hAnsi="Times New Roman" w:cs="Times New Roman"/>
          <w:sz w:val="28"/>
          <w:szCs w:val="28"/>
        </w:rPr>
        <w:t>гов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</w:t>
      </w:r>
      <w:r w:rsidR="00A551EC" w:rsidRPr="009405E5">
        <w:rPr>
          <w:rFonts w:ascii="Times New Roman" w:hAnsi="Times New Roman" w:cs="Times New Roman"/>
          <w:sz w:val="28"/>
          <w:szCs w:val="28"/>
        </w:rPr>
        <w:t>2.6.</w:t>
      </w:r>
      <w:r w:rsidR="00E63C43" w:rsidRPr="009405E5">
        <w:rPr>
          <w:rFonts w:ascii="Times New Roman" w:hAnsi="Times New Roman" w:cs="Times New Roman"/>
          <w:sz w:val="28"/>
          <w:szCs w:val="28"/>
        </w:rPr>
        <w:t xml:space="preserve"> З</w:t>
      </w:r>
      <w:r w:rsidRPr="009405E5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7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9405E5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9405E5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9405E5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5.4. МКУ «Городское Жилищное Агентство» вправе принять решение о внесении изменений в извещение о проведении аукциона не позднее чем за пять дней до даты окончания срока подачи заявок на участие в аукционе. В течение п</w:t>
      </w:r>
      <w:r w:rsidRPr="009405E5">
        <w:rPr>
          <w:rFonts w:ascii="Times New Roman" w:hAnsi="Times New Roman" w:cs="Times New Roman"/>
          <w:sz w:val="28"/>
          <w:szCs w:val="28"/>
        </w:rPr>
        <w:t>я</w:t>
      </w:r>
      <w:r w:rsidRPr="009405E5">
        <w:rPr>
          <w:rFonts w:ascii="Times New Roman" w:hAnsi="Times New Roman" w:cs="Times New Roman"/>
          <w:sz w:val="28"/>
          <w:szCs w:val="28"/>
        </w:rPr>
        <w:t>ти дней с даты принятия указанного решения такие изменения размещаются на официальном сайте, в официальном издании</w:t>
      </w:r>
      <w:r w:rsidR="00D57142" w:rsidRPr="009405E5">
        <w:rPr>
          <w:rFonts w:ascii="Times New Roman" w:hAnsi="Times New Roman" w:cs="Times New Roman"/>
          <w:sz w:val="28"/>
          <w:szCs w:val="28"/>
        </w:rPr>
        <w:t>.</w:t>
      </w:r>
    </w:p>
    <w:p w:rsidR="00D57142" w:rsidRPr="009405E5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9405E5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9405E5">
        <w:rPr>
          <w:rFonts w:ascii="Times New Roman" w:hAnsi="Times New Roman" w:cs="Times New Roman"/>
          <w:sz w:val="28"/>
          <w:szCs w:val="28"/>
        </w:rPr>
        <w:t>документацию не позднее чем за пять дней до даты окончания подачи заявок на участие в аукционе. Изменение предмета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 не допускается. В течение пяти дней с даты принятия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При этом срок подачи заявок на участие в аукционе должен быть продлен таким образом, чтобы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 xml:space="preserve"> на официальном сайте изменений, вн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сенных в </w:t>
      </w:r>
      <w:r w:rsidR="00B30A4C" w:rsidRPr="009405E5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9405E5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9405E5">
        <w:rPr>
          <w:rFonts w:ascii="Times New Roman" w:hAnsi="Times New Roman" w:cs="Times New Roman"/>
          <w:sz w:val="28"/>
          <w:szCs w:val="28"/>
        </w:rPr>
        <w:t>20 (</w:t>
      </w:r>
      <w:r w:rsidRPr="009405E5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C06692" w:rsidRPr="009405E5" w:rsidRDefault="00C0669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Требования о внесении задатка</w:t>
      </w: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9405E5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9405E5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3B4773" w:rsidRPr="00A31B0D" w:rsidRDefault="003B4773" w:rsidP="003B477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>/с 03232643507010005100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9405E5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9405E5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>. Нов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сибирск, ул. </w:t>
      </w:r>
      <w:r w:rsidR="00B851D2" w:rsidRPr="00051117">
        <w:rPr>
          <w:rFonts w:ascii="Times New Roman" w:hAnsi="Times New Roman" w:cs="Times New Roman"/>
          <w:sz w:val="28"/>
          <w:szCs w:val="28"/>
        </w:rPr>
        <w:t>Кирова, 44/2 кв. 45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9405E5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9405E5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9405E5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9405E5">
        <w:rPr>
          <w:rFonts w:ascii="Times New Roman" w:hAnsi="Times New Roman" w:cs="Times New Roman"/>
          <w:sz w:val="28"/>
          <w:szCs w:val="28"/>
        </w:rPr>
        <w:t>а</w:t>
      </w:r>
      <w:r w:rsidR="00EE2280" w:rsidRPr="009405E5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9405E5">
        <w:rPr>
          <w:rFonts w:ascii="Times New Roman" w:hAnsi="Times New Roman" w:cs="Times New Roman"/>
          <w:sz w:val="28"/>
          <w:szCs w:val="28"/>
        </w:rPr>
        <w:t>н</w:t>
      </w:r>
      <w:r w:rsidR="00EE2280" w:rsidRPr="009405E5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9405E5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9405E5">
        <w:rPr>
          <w:rFonts w:ascii="Times New Roman" w:hAnsi="Times New Roman" w:cs="Times New Roman"/>
          <w:sz w:val="28"/>
          <w:szCs w:val="28"/>
        </w:rPr>
        <w:t>,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9405E5">
        <w:rPr>
          <w:rFonts w:ascii="Times New Roman" w:hAnsi="Times New Roman" w:cs="Times New Roman"/>
          <w:sz w:val="28"/>
          <w:szCs w:val="28"/>
        </w:rPr>
        <w:t>а</w:t>
      </w:r>
      <w:r w:rsidR="008F4839" w:rsidRPr="009405E5">
        <w:rPr>
          <w:rFonts w:ascii="Times New Roman" w:hAnsi="Times New Roman" w:cs="Times New Roman"/>
          <w:sz w:val="28"/>
          <w:szCs w:val="28"/>
        </w:rPr>
        <w:t>стие в аукционе и соответствующие требованиям, предусмотренным в докуме</w:t>
      </w:r>
      <w:r w:rsidR="008F4839" w:rsidRPr="009405E5">
        <w:rPr>
          <w:rFonts w:ascii="Times New Roman" w:hAnsi="Times New Roman" w:cs="Times New Roman"/>
          <w:sz w:val="28"/>
          <w:szCs w:val="28"/>
        </w:rPr>
        <w:t>н</w:t>
      </w:r>
      <w:r w:rsidR="008F4839" w:rsidRPr="009405E5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К участию в аукционе допускаются лица: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 подавшие заявку на участие в аукционе;</w:t>
      </w:r>
    </w:p>
    <w:p w:rsidR="00952296" w:rsidRPr="009405E5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представившие надлежащим образом оформленные документы в необх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9405E5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проведении аукциона, или оформление указанных документов не с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занный в извещении о проведении аукциона;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9405E5">
        <w:rPr>
          <w:rFonts w:ascii="Times New Roman" w:hAnsi="Times New Roman" w:cs="Times New Roman"/>
          <w:sz w:val="28"/>
          <w:szCs w:val="28"/>
        </w:rPr>
        <w:t>н</w:t>
      </w:r>
      <w:r w:rsidRPr="009405E5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9405E5">
        <w:rPr>
          <w:rFonts w:ascii="Times New Roman" w:hAnsi="Times New Roman" w:cs="Times New Roman"/>
          <w:sz w:val="28"/>
          <w:szCs w:val="28"/>
        </w:rPr>
        <w:t>з</w:t>
      </w:r>
      <w:r w:rsidRPr="009405E5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8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9405E5">
        <w:rPr>
          <w:rFonts w:ascii="Times New Roman" w:hAnsi="Times New Roman" w:cs="Times New Roman"/>
          <w:sz w:val="28"/>
          <w:szCs w:val="28"/>
        </w:rPr>
        <w:t>р</w:t>
      </w:r>
      <w:r w:rsidRPr="009405E5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9405E5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D9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="00D92FF1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D9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D92FF1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92FF1" w:rsidRPr="004346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D92F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4346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Новосибирск, ул.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9405E5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8.3. 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9405E5">
        <w:rPr>
          <w:rFonts w:ascii="Times New Roman" w:hAnsi="Times New Roman" w:cs="Times New Roman"/>
          <w:sz w:val="28"/>
          <w:szCs w:val="28"/>
        </w:rPr>
        <w:t>в</w:t>
      </w:r>
      <w:r w:rsidRPr="009405E5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9405E5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9405E5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9405E5">
        <w:rPr>
          <w:rFonts w:ascii="Times New Roman" w:hAnsi="Times New Roman" w:cs="Times New Roman"/>
          <w:sz w:val="28"/>
          <w:szCs w:val="28"/>
        </w:rPr>
        <w:t>а</w:t>
      </w:r>
      <w:r w:rsidR="00D8390C" w:rsidRPr="009405E5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Pr="009405E5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8.6.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на аукцион подана только одна заявка и она соответств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участник аукциона признан единственным 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2E6144" w:rsidRPr="009405E5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834762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9405E5">
        <w:rPr>
          <w:rFonts w:ascii="Times New Roman" w:hAnsi="Times New Roman" w:cs="Times New Roman"/>
          <w:sz w:val="28"/>
          <w:szCs w:val="28"/>
        </w:rPr>
        <w:t>. Новосибирск, ул. Трудовая, 1, МКУ «Городско</w:t>
      </w:r>
      <w:r w:rsidR="00A12B81">
        <w:rPr>
          <w:rFonts w:ascii="Times New Roman" w:hAnsi="Times New Roman" w:cs="Times New Roman"/>
          <w:sz w:val="28"/>
          <w:szCs w:val="28"/>
        </w:rPr>
        <w:t xml:space="preserve">е Жилищное Агентство», </w:t>
      </w:r>
      <w:r w:rsidR="00A12B81" w:rsidRPr="000B5505">
        <w:rPr>
          <w:rFonts w:ascii="Times New Roman" w:hAnsi="Times New Roman" w:cs="Times New Roman"/>
          <w:sz w:val="28"/>
          <w:szCs w:val="28"/>
        </w:rPr>
        <w:t>1 этаж</w:t>
      </w:r>
      <w:r w:rsidR="00A12B81">
        <w:rPr>
          <w:rFonts w:ascii="Times New Roman" w:hAnsi="Times New Roman" w:cs="Times New Roman"/>
          <w:sz w:val="28"/>
          <w:szCs w:val="28"/>
        </w:rPr>
        <w:t xml:space="preserve">, </w:t>
      </w:r>
      <w:r w:rsidR="00D92FF1">
        <w:rPr>
          <w:rFonts w:ascii="Times New Roman" w:hAnsi="Times New Roman" w:cs="Times New Roman"/>
          <w:sz w:val="28"/>
          <w:szCs w:val="28"/>
        </w:rPr>
        <w:t>13</w:t>
      </w:r>
      <w:r w:rsidR="00D92FF1" w:rsidRPr="00434611">
        <w:rPr>
          <w:rFonts w:ascii="Times New Roman" w:hAnsi="Times New Roman" w:cs="Times New Roman"/>
          <w:sz w:val="28"/>
          <w:szCs w:val="28"/>
        </w:rPr>
        <w:t>.0</w:t>
      </w:r>
      <w:r w:rsidR="00D92FF1">
        <w:rPr>
          <w:rFonts w:ascii="Times New Roman" w:hAnsi="Times New Roman" w:cs="Times New Roman"/>
          <w:sz w:val="28"/>
          <w:szCs w:val="28"/>
        </w:rPr>
        <w:t>7</w:t>
      </w:r>
      <w:r w:rsidR="00D92FF1" w:rsidRPr="00434611">
        <w:rPr>
          <w:rFonts w:ascii="Times New Roman" w:hAnsi="Times New Roman" w:cs="Times New Roman"/>
          <w:sz w:val="28"/>
          <w:szCs w:val="28"/>
        </w:rPr>
        <w:t>.202</w:t>
      </w:r>
      <w:r w:rsidR="00D92FF1">
        <w:rPr>
          <w:rFonts w:ascii="Times New Roman" w:hAnsi="Times New Roman" w:cs="Times New Roman"/>
          <w:sz w:val="28"/>
          <w:szCs w:val="28"/>
        </w:rPr>
        <w:t>2</w:t>
      </w:r>
      <w:r w:rsidR="00434611">
        <w:rPr>
          <w:rFonts w:ascii="Times New Roman" w:hAnsi="Times New Roman" w:cs="Times New Roman"/>
          <w:sz w:val="24"/>
          <w:szCs w:val="24"/>
        </w:rPr>
        <w:t xml:space="preserve"> </w:t>
      </w:r>
      <w:r w:rsidR="003845AF" w:rsidRPr="009405E5">
        <w:rPr>
          <w:rFonts w:ascii="Times New Roman" w:hAnsi="Times New Roman" w:cs="Times New Roman"/>
          <w:sz w:val="28"/>
          <w:szCs w:val="28"/>
        </w:rPr>
        <w:t>в 1</w:t>
      </w:r>
      <w:r w:rsidR="00ED146E">
        <w:rPr>
          <w:rFonts w:ascii="Times New Roman" w:hAnsi="Times New Roman" w:cs="Times New Roman"/>
          <w:sz w:val="28"/>
          <w:szCs w:val="28"/>
        </w:rPr>
        <w:t>0</w:t>
      </w:r>
      <w:r w:rsidR="003845AF" w:rsidRPr="009405E5">
        <w:rPr>
          <w:rFonts w:ascii="Times New Roman" w:hAnsi="Times New Roman" w:cs="Times New Roman"/>
          <w:sz w:val="28"/>
          <w:szCs w:val="28"/>
        </w:rPr>
        <w:t>:00 часов</w:t>
      </w:r>
      <w:r w:rsidR="003845AF" w:rsidRPr="009405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834762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9405E5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9405E5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9405E5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9405E5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9405E5">
        <w:rPr>
          <w:rFonts w:ascii="Times New Roman" w:hAnsi="Times New Roman" w:cs="Times New Roman"/>
          <w:sz w:val="28"/>
          <w:szCs w:val="28"/>
        </w:rPr>
        <w:t>е</w:t>
      </w:r>
      <w:r w:rsidR="00575D5D" w:rsidRPr="009405E5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проведении аукциона, на «шаг аукциона».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9405E5">
        <w:rPr>
          <w:rFonts w:ascii="Times New Roman" w:hAnsi="Times New Roman" w:cs="Times New Roman"/>
          <w:sz w:val="28"/>
          <w:szCs w:val="28"/>
        </w:rPr>
        <w:t>д</w:t>
      </w:r>
      <w:r w:rsidRPr="009405E5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9405E5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9405E5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405E5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405E5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 xml:space="preserve">ческого лица) победителя аукциона и участника, который сделал предпоследнее предложение о цене договора.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9405E5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9405E5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9405E5">
        <w:rPr>
          <w:rFonts w:ascii="Times New Roman" w:hAnsi="Times New Roman" w:cs="Times New Roman"/>
          <w:sz w:val="28"/>
          <w:szCs w:val="28"/>
        </w:rPr>
        <w:t>в 2 (</w:t>
      </w:r>
      <w:r w:rsidRPr="009405E5">
        <w:rPr>
          <w:rFonts w:ascii="Times New Roman" w:hAnsi="Times New Roman" w:cs="Times New Roman"/>
          <w:sz w:val="28"/>
          <w:szCs w:val="28"/>
        </w:rPr>
        <w:t>двух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остаетс</w:t>
      </w:r>
      <w:r w:rsidR="006C5B17" w:rsidRPr="009405E5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9405E5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9405E5">
        <w:rPr>
          <w:rFonts w:ascii="Times New Roman" w:hAnsi="Times New Roman" w:cs="Times New Roman"/>
          <w:sz w:val="28"/>
          <w:szCs w:val="28"/>
        </w:rPr>
        <w:t>»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9405E5">
        <w:rPr>
          <w:rFonts w:ascii="Times New Roman" w:hAnsi="Times New Roman" w:cs="Times New Roman"/>
          <w:sz w:val="28"/>
          <w:szCs w:val="28"/>
        </w:rPr>
        <w:t>3 (</w:t>
      </w:r>
      <w:r w:rsidRPr="009405E5">
        <w:rPr>
          <w:rFonts w:ascii="Times New Roman" w:hAnsi="Times New Roman" w:cs="Times New Roman"/>
          <w:sz w:val="28"/>
          <w:szCs w:val="28"/>
        </w:rPr>
        <w:t>трех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протокола перед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9405E5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07F98" w:rsidRPr="009405E5">
        <w:rPr>
          <w:rFonts w:ascii="Times New Roman" w:hAnsi="Times New Roman" w:cs="Times New Roman"/>
          <w:sz w:val="28"/>
          <w:szCs w:val="28"/>
        </w:rPr>
        <w:t>5</w:t>
      </w:r>
      <w:r w:rsidR="0079300B" w:rsidRPr="009405E5">
        <w:rPr>
          <w:rFonts w:ascii="Times New Roman" w:hAnsi="Times New Roman" w:cs="Times New Roman"/>
          <w:sz w:val="28"/>
          <w:szCs w:val="28"/>
        </w:rPr>
        <w:t>)</w:t>
      </w:r>
      <w:r w:rsidR="006C5B17" w:rsidRPr="009405E5">
        <w:rPr>
          <w:rFonts w:ascii="Times New Roman" w:hAnsi="Times New Roman" w:cs="Times New Roman"/>
          <w:sz w:val="28"/>
          <w:szCs w:val="28"/>
        </w:rPr>
        <w:t>.</w:t>
      </w:r>
    </w:p>
    <w:p w:rsidR="000F6728" w:rsidRPr="009405E5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834762" w:rsidRDefault="00FB5B1D" w:rsidP="00834762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проведения аукциона размещается на официальном сайте г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дней, следующих за днем подписания указанного прот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10. Заключение договора</w:t>
      </w:r>
      <w:r w:rsidR="00B30A4C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купли-продажа квартиры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договора.</w:t>
      </w:r>
    </w:p>
    <w:p w:rsidR="00FB5B1D" w:rsidRPr="009405E5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9405E5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9405E5">
        <w:rPr>
          <w:rFonts w:ascii="Times New Roman" w:hAnsi="Times New Roman" w:cs="Times New Roman"/>
          <w:sz w:val="28"/>
          <w:szCs w:val="28"/>
        </w:rPr>
        <w:t>й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9405E5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9405E5">
        <w:rPr>
          <w:rFonts w:ascii="Times New Roman" w:hAnsi="Times New Roman" w:cs="Times New Roman"/>
          <w:sz w:val="28"/>
          <w:szCs w:val="28"/>
        </w:rPr>
        <w:t>.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невозвращения подписанного прое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9405E5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9405E5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9405E5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9405E5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9405E5">
        <w:rPr>
          <w:rFonts w:ascii="Times New Roman" w:hAnsi="Times New Roman" w:cs="Times New Roman"/>
          <w:sz w:val="28"/>
          <w:szCs w:val="28"/>
        </w:rPr>
        <w:t>о</w:t>
      </w:r>
      <w:r w:rsidR="00FB5B1D" w:rsidRPr="009405E5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940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10.5. В случае если победитель аукциона признан уклонившимся от догов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 договора, заключить договор, прил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гаемый к аукционной документации со включенной туда ценой договора, пре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A1CF6" w:rsidRPr="009405E5" w:rsidSect="000A1C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453FC"/>
    <w:rsid w:val="00051117"/>
    <w:rsid w:val="00061E82"/>
    <w:rsid w:val="00072913"/>
    <w:rsid w:val="00083355"/>
    <w:rsid w:val="000A1CF6"/>
    <w:rsid w:val="000B019B"/>
    <w:rsid w:val="000B2CCC"/>
    <w:rsid w:val="000B5505"/>
    <w:rsid w:val="000C2F18"/>
    <w:rsid w:val="000E685F"/>
    <w:rsid w:val="000F492A"/>
    <w:rsid w:val="000F6728"/>
    <w:rsid w:val="001052CD"/>
    <w:rsid w:val="0010635D"/>
    <w:rsid w:val="00141CE3"/>
    <w:rsid w:val="001468B3"/>
    <w:rsid w:val="001509F6"/>
    <w:rsid w:val="00152AA1"/>
    <w:rsid w:val="00163390"/>
    <w:rsid w:val="00164EB4"/>
    <w:rsid w:val="001853F6"/>
    <w:rsid w:val="00196ABD"/>
    <w:rsid w:val="00197E92"/>
    <w:rsid w:val="001A2095"/>
    <w:rsid w:val="001A75A7"/>
    <w:rsid w:val="001B1021"/>
    <w:rsid w:val="001B28D5"/>
    <w:rsid w:val="001C25A4"/>
    <w:rsid w:val="001D2F72"/>
    <w:rsid w:val="001F2559"/>
    <w:rsid w:val="001F55BD"/>
    <w:rsid w:val="00200A9D"/>
    <w:rsid w:val="00214D20"/>
    <w:rsid w:val="00253811"/>
    <w:rsid w:val="00285EE9"/>
    <w:rsid w:val="00295B4D"/>
    <w:rsid w:val="002B5876"/>
    <w:rsid w:val="002C276A"/>
    <w:rsid w:val="002C6807"/>
    <w:rsid w:val="002E6144"/>
    <w:rsid w:val="002E6549"/>
    <w:rsid w:val="002F2E5C"/>
    <w:rsid w:val="00333AB5"/>
    <w:rsid w:val="00336B8F"/>
    <w:rsid w:val="003468DE"/>
    <w:rsid w:val="00362057"/>
    <w:rsid w:val="00367F90"/>
    <w:rsid w:val="00376EE0"/>
    <w:rsid w:val="0038372F"/>
    <w:rsid w:val="003845AF"/>
    <w:rsid w:val="00391F09"/>
    <w:rsid w:val="003A0B18"/>
    <w:rsid w:val="003B2399"/>
    <w:rsid w:val="003B4773"/>
    <w:rsid w:val="003C6722"/>
    <w:rsid w:val="003D43E7"/>
    <w:rsid w:val="003E073E"/>
    <w:rsid w:val="00434611"/>
    <w:rsid w:val="00466599"/>
    <w:rsid w:val="00471294"/>
    <w:rsid w:val="004768E2"/>
    <w:rsid w:val="00487213"/>
    <w:rsid w:val="004928EF"/>
    <w:rsid w:val="004A55C6"/>
    <w:rsid w:val="004B385E"/>
    <w:rsid w:val="004B481C"/>
    <w:rsid w:val="00506E3F"/>
    <w:rsid w:val="00507F98"/>
    <w:rsid w:val="00517676"/>
    <w:rsid w:val="005404B0"/>
    <w:rsid w:val="00575D5D"/>
    <w:rsid w:val="005B1DD7"/>
    <w:rsid w:val="005E1966"/>
    <w:rsid w:val="00656E13"/>
    <w:rsid w:val="0066578E"/>
    <w:rsid w:val="006661F5"/>
    <w:rsid w:val="00666FFA"/>
    <w:rsid w:val="00693674"/>
    <w:rsid w:val="006C5B17"/>
    <w:rsid w:val="0070134F"/>
    <w:rsid w:val="00702794"/>
    <w:rsid w:val="007150A7"/>
    <w:rsid w:val="00761FD9"/>
    <w:rsid w:val="00790CC3"/>
    <w:rsid w:val="0079300B"/>
    <w:rsid w:val="007974AE"/>
    <w:rsid w:val="007A4FFE"/>
    <w:rsid w:val="007C26CC"/>
    <w:rsid w:val="007D64DC"/>
    <w:rsid w:val="007E655A"/>
    <w:rsid w:val="0081251C"/>
    <w:rsid w:val="00814699"/>
    <w:rsid w:val="00815165"/>
    <w:rsid w:val="008250F3"/>
    <w:rsid w:val="00826091"/>
    <w:rsid w:val="00834762"/>
    <w:rsid w:val="00840B3E"/>
    <w:rsid w:val="00867484"/>
    <w:rsid w:val="00874DCE"/>
    <w:rsid w:val="00893377"/>
    <w:rsid w:val="008E51CB"/>
    <w:rsid w:val="008F4839"/>
    <w:rsid w:val="00901E40"/>
    <w:rsid w:val="009174BD"/>
    <w:rsid w:val="009405E5"/>
    <w:rsid w:val="00952296"/>
    <w:rsid w:val="009638A8"/>
    <w:rsid w:val="00996F64"/>
    <w:rsid w:val="009C1495"/>
    <w:rsid w:val="009E3BB1"/>
    <w:rsid w:val="009E6086"/>
    <w:rsid w:val="009F36D9"/>
    <w:rsid w:val="009F401D"/>
    <w:rsid w:val="00A0537B"/>
    <w:rsid w:val="00A05B9B"/>
    <w:rsid w:val="00A12B81"/>
    <w:rsid w:val="00A15FAD"/>
    <w:rsid w:val="00A161D1"/>
    <w:rsid w:val="00A273C7"/>
    <w:rsid w:val="00A45CDE"/>
    <w:rsid w:val="00A54EE7"/>
    <w:rsid w:val="00A551EC"/>
    <w:rsid w:val="00A70757"/>
    <w:rsid w:val="00AA25F2"/>
    <w:rsid w:val="00AD7E11"/>
    <w:rsid w:val="00B0142D"/>
    <w:rsid w:val="00B156EB"/>
    <w:rsid w:val="00B2265F"/>
    <w:rsid w:val="00B30A4C"/>
    <w:rsid w:val="00B67013"/>
    <w:rsid w:val="00B7794F"/>
    <w:rsid w:val="00B83B06"/>
    <w:rsid w:val="00B851D2"/>
    <w:rsid w:val="00BD22DC"/>
    <w:rsid w:val="00BD6531"/>
    <w:rsid w:val="00C06692"/>
    <w:rsid w:val="00C07EEF"/>
    <w:rsid w:val="00C12678"/>
    <w:rsid w:val="00C655B5"/>
    <w:rsid w:val="00C9497C"/>
    <w:rsid w:val="00CB3280"/>
    <w:rsid w:val="00CD108C"/>
    <w:rsid w:val="00D02ACE"/>
    <w:rsid w:val="00D115FE"/>
    <w:rsid w:val="00D349C3"/>
    <w:rsid w:val="00D47F1F"/>
    <w:rsid w:val="00D54A2E"/>
    <w:rsid w:val="00D57142"/>
    <w:rsid w:val="00D66F8C"/>
    <w:rsid w:val="00D761EA"/>
    <w:rsid w:val="00D8390C"/>
    <w:rsid w:val="00D92FF1"/>
    <w:rsid w:val="00DA5A96"/>
    <w:rsid w:val="00DB39AA"/>
    <w:rsid w:val="00DB4F05"/>
    <w:rsid w:val="00DD15D8"/>
    <w:rsid w:val="00DE47A1"/>
    <w:rsid w:val="00DF0243"/>
    <w:rsid w:val="00E0144D"/>
    <w:rsid w:val="00E05622"/>
    <w:rsid w:val="00E22F6B"/>
    <w:rsid w:val="00E254F4"/>
    <w:rsid w:val="00E262BA"/>
    <w:rsid w:val="00E2648B"/>
    <w:rsid w:val="00E32961"/>
    <w:rsid w:val="00E36C42"/>
    <w:rsid w:val="00E63C43"/>
    <w:rsid w:val="00EA0382"/>
    <w:rsid w:val="00EA2001"/>
    <w:rsid w:val="00ED146E"/>
    <w:rsid w:val="00EE2280"/>
    <w:rsid w:val="00F005DA"/>
    <w:rsid w:val="00F2289D"/>
    <w:rsid w:val="00F63794"/>
    <w:rsid w:val="00F64146"/>
    <w:rsid w:val="00F85FD0"/>
    <w:rsid w:val="00FB14C6"/>
    <w:rsid w:val="00FB5B1D"/>
    <w:rsid w:val="00FC2C35"/>
    <w:rsid w:val="00FC42FF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AC14452B3850F7AD84C06410AF3480F2237E14C12DA36120103A1321BB04E0EDAAEFDAEFE326294ACFAB8613N5r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-sibirsk.ru" TargetMode="External"/><Relationship Id="rId5" Type="http://schemas.openxmlformats.org/officeDocument/2006/relationships/hyperlink" Target="mailto:gzha@ng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BF0C867-C24B-40A8-8149-95861F41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7</Pages>
  <Words>2801</Words>
  <Characters>15970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91</cp:revision>
  <dcterms:created xsi:type="dcterms:W3CDTF">2021-04-20T03:57:00Z</dcterms:created>
  <dcterms:modified xsi:type="dcterms:W3CDTF">2022-06-01T07:05:00Z</dcterms:modified>
</cp:coreProperties>
</file>