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48" w:rsidRDefault="00CE79E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Инициативный проект, претендующий на финансовую поддержку за счет средств бюджета города</w:t>
      </w:r>
    </w:p>
    <w:tbl>
      <w:tblPr>
        <w:tblStyle w:val="aa"/>
        <w:tblW w:w="15735" w:type="dxa"/>
        <w:tblInd w:w="391" w:type="dxa"/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9498"/>
      </w:tblGrid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«Безопасный маршрут к школе»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на часть территории города Новосибирска, в границах которой будет реализовываться инициативный проект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 Новосибирск, ремонт и обустройство пешеходных дорожек от МБОУ СОШ № 108 к домам по улице Зорге, 181 и 269 и улице Зорге, 189 со стороны восьмого подъезда. Схема прилагается.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решение которой имеет приоритетное значение для жителей города Новосибирска или его части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участке территории города Новосибирска, ремонт и обустройство пешеходных дорожек от МБОУ СОШ № 108 к домам по улице Зорге, 181 и 269 и улице Зорге, 189 со стороны восьмого подъезда, существуют грунтовые «народные тропинки», а это подход к образовательному учреждению. Территория не благоустроена, существует острая необходимость в санитарной обрезке зеленых насаждений и покос травы (в рамках субботника), выравнивание грунта, обустройство асфальтовых пешеходных дорожек в количестве двух штук. Затем планируется установка вазонов или устройство цветников с высадкой рассады цветов, посадка новых деревьев и кустарников. Данной территорией пользуются более 3 ты</w:t>
            </w:r>
            <w:r w:rsidR="005A4276">
              <w:rPr>
                <w:rFonts w:ascii="Times New Roman" w:eastAsia="Calibri" w:hAnsi="Times New Roman" w:cs="Times New Roman"/>
                <w:sz w:val="24"/>
                <w:szCs w:val="24"/>
              </w:rPr>
              <w:t>сяч населения данной территории,</w:t>
            </w:r>
            <w:r w:rsidR="005A4276">
              <w:t xml:space="preserve"> </w:t>
            </w:r>
            <w:r w:rsidR="005A4276" w:rsidRPr="005A4276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люди с</w:t>
            </w:r>
            <w:r w:rsidR="005A42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A4276" w:rsidRPr="005A4276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ограниченными возможностями здоровья.</w:t>
            </w:r>
          </w:p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весенние-осеннее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время года, дождей, нет возможности прохода к школе из-за грязи.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Необходимо: Обрезка зеленых насаждений, покос травы, устройство тротуаров, посадка деревьев, кустарников, цветов.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ожидаемого результата реализации</w:t>
            </w:r>
          </w:p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инициативного проекта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Качественное благоустройство территории города Новосибирска, ремонт и обустройство пешеходных дорожек от МБОУ СОШ № 108 к домам по улице Зорге, 181 и 269 и улице Зорге, 189 со стороны восьмого подъезда. Возможность достойного подхода населения ближайших домов, ученикам и родителям к школе.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в соответствии со сметным расчетом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Предварительный расчет необходимых расходов для реализации инициативного проекта:</w:t>
            </w:r>
          </w:p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1 017 885 рублей.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Июль-ноябрь 2026 года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источники финансирования реализации инициативного проекта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Денежные средства граждан 17 885 рублей</w:t>
            </w:r>
          </w:p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выражение трудового и (или) имущественного вклада 17 735, 20 рублей Средства бюджета города Новосибирска 1 миллион рублей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планируемом (возможном) финансовом, имущественном и (или) трудовом участии заинтересованных лиц в реализации инициативного проекта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Планируется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на планируемый объем инициативных платежей и источников их перечисления в бюджет города Новосибирска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Денежные средства граждан 50 тысяч рублей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Указание на перечень видов имущества, которое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предполагается использовать при реализации инициативного проекта и источников его получения и (или) использования и указание на перечень видов работ, которые планируется выполнить при реализации инициативного проекта, и лиц, ответственных за их выполнение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Приобретение и посадка цветов, высадка зеленых насаждений (кустарников и деревьев),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окос травы, обрезка деревьев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Указание на объем средств бюджета города Новосибирска необходимых для реализации инициативного проекта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объем денежных средств на поддержку одного инициативного проекта из бюджета города Новосибирска 1 миллион рублей</w:t>
            </w:r>
          </w:p>
        </w:tc>
      </w:tr>
      <w:tr w:rsidR="00714748">
        <w:tc>
          <w:tcPr>
            <w:tcW w:w="709" w:type="dxa"/>
          </w:tcPr>
          <w:p w:rsidR="00714748" w:rsidRDefault="00CE7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714748" w:rsidRDefault="00CE7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по последующему содержанию создаваемого недвижимого или движимого имущества</w:t>
            </w:r>
          </w:p>
        </w:tc>
        <w:tc>
          <w:tcPr>
            <w:tcW w:w="9498" w:type="dxa"/>
          </w:tcPr>
          <w:p w:rsidR="00714748" w:rsidRDefault="00CE79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Муниципальное казенное учреждение «Кировское»</w:t>
            </w:r>
          </w:p>
        </w:tc>
      </w:tr>
    </w:tbl>
    <w:p w:rsidR="00714748" w:rsidRDefault="00714748"/>
    <w:sectPr w:rsidR="00714748">
      <w:pgSz w:w="16838" w:h="11906" w:orient="landscape"/>
      <w:pgMar w:top="851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48"/>
    <w:rsid w:val="005A4276"/>
    <w:rsid w:val="00714748"/>
    <w:rsid w:val="00C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176A9F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a9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styleId="aa">
    <w:name w:val="Table Grid"/>
    <w:basedOn w:val="a3"/>
    <w:uiPriority w:val="59"/>
    <w:rsid w:val="00176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176A9F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a9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  <w:style w:type="table" w:styleId="aa">
    <w:name w:val="Table Grid"/>
    <w:basedOn w:val="a3"/>
    <w:uiPriority w:val="59"/>
    <w:rsid w:val="00176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Инициативный проект, претендующий на финансовую поддержку за счет средств бюджета города </dc:title>
  <dc:subject/>
  <dc:creator>Назаренкова Олеся Александровна</dc:creator>
  <dc:description/>
  <cp:lastModifiedBy>Назаренкова Олеся Александровна</cp:lastModifiedBy>
  <cp:revision>16</cp:revision>
  <cp:lastPrinted>2026-06-18T16:17:00Z</cp:lastPrinted>
  <dcterms:created xsi:type="dcterms:W3CDTF">2026-06-17T05:18:00Z</dcterms:created>
  <dcterms:modified xsi:type="dcterms:W3CDTF">2026-07-07T07:23:00Z</dcterms:modified>
  <dc:language>ru-RU</dc:language>
</cp:coreProperties>
</file>